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BE" w:rsidRPr="000630B3" w:rsidRDefault="009D507D">
      <w:pPr>
        <w:rPr>
          <w:rFonts w:ascii="Times New Roman" w:hAnsi="Times New Roman" w:cs="Times New Roman"/>
          <w:b/>
          <w:sz w:val="28"/>
          <w:szCs w:val="28"/>
        </w:rPr>
      </w:pPr>
      <w:r w:rsidRPr="000630B3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D020BE" w:rsidRPr="000630B3" w:rsidRDefault="009D507D">
      <w:pPr>
        <w:rPr>
          <w:rFonts w:ascii="Times New Roman" w:hAnsi="Times New Roman" w:cs="Times New Roman"/>
          <w:b/>
          <w:sz w:val="28"/>
          <w:szCs w:val="28"/>
        </w:rPr>
      </w:pPr>
      <w:r w:rsidRPr="000630B3">
        <w:rPr>
          <w:rFonts w:ascii="Times New Roman" w:hAnsi="Times New Roman" w:cs="Times New Roman"/>
          <w:b/>
          <w:sz w:val="28"/>
          <w:szCs w:val="28"/>
        </w:rPr>
        <w:t xml:space="preserve">«Игры и упражнения на развитие навыков общения» </w:t>
      </w:r>
    </w:p>
    <w:p w:rsidR="00DD2584" w:rsidRPr="000630B3" w:rsidRDefault="00DD2584" w:rsidP="000630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Авторы: Первушина Е.В., </w:t>
      </w:r>
      <w:proofErr w:type="spellStart"/>
      <w:r w:rsidRPr="000630B3">
        <w:rPr>
          <w:rFonts w:ascii="Times New Roman" w:hAnsi="Times New Roman" w:cs="Times New Roman"/>
          <w:sz w:val="28"/>
          <w:szCs w:val="28"/>
        </w:rPr>
        <w:t>Решульская</w:t>
      </w:r>
      <w:proofErr w:type="spellEnd"/>
      <w:r w:rsidRPr="000630B3">
        <w:rPr>
          <w:rFonts w:ascii="Times New Roman" w:hAnsi="Times New Roman" w:cs="Times New Roman"/>
          <w:sz w:val="28"/>
          <w:szCs w:val="28"/>
        </w:rPr>
        <w:t xml:space="preserve"> Ю.Ш.</w:t>
      </w:r>
    </w:p>
    <w:p w:rsidR="00DD2584" w:rsidRPr="000630B3" w:rsidRDefault="00DD2584" w:rsidP="000630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Обработка: Мамаевой Л. Н. </w:t>
      </w:r>
    </w:p>
    <w:p w:rsidR="000630B3" w:rsidRPr="000630B3" w:rsidRDefault="000630B3" w:rsidP="00063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84" w:rsidRPr="000630B3" w:rsidRDefault="009D507D">
      <w:pPr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Мимикой и жестами мы пользуемся каждый день. Умение владеть языком тела может в значительной степени облегчить общение с окружающими, в том числе с друзьями, родными и близкими. </w:t>
      </w:r>
      <w:r w:rsidR="00DD2584" w:rsidRPr="000630B3">
        <w:rPr>
          <w:rFonts w:ascii="Times New Roman" w:hAnsi="Times New Roman" w:cs="Times New Roman"/>
          <w:sz w:val="28"/>
          <w:szCs w:val="28"/>
        </w:rPr>
        <w:t xml:space="preserve">Используйте следующие упражнения в игре с детьми и в кругу своей семьи для сближения, дополнительного общения и просто для хорошего настроения. </w:t>
      </w:r>
    </w:p>
    <w:p w:rsidR="00DD2584" w:rsidRPr="000630B3" w:rsidRDefault="009D507D" w:rsidP="00063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630B3">
        <w:rPr>
          <w:rFonts w:ascii="Times New Roman" w:hAnsi="Times New Roman" w:cs="Times New Roman"/>
          <w:sz w:val="28"/>
          <w:szCs w:val="28"/>
          <w:u w:val="single"/>
        </w:rPr>
        <w:t>Необычная декламация</w:t>
      </w:r>
      <w:r w:rsidR="000630B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3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2584" w:rsidRPr="000630B3" w:rsidRDefault="009D507D">
      <w:pPr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Декламация — это выразительное чтение стихов. Но иногда красиво продекламировать стихи бывает просто невозможно. Попробуйте прочесть стихотворение М. Ю. Лермонтова «Парус», но так, словно.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вы сильно замерзли;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вам придавило ногу;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• у в</w:t>
      </w:r>
      <w:r w:rsidR="00DD2584" w:rsidRPr="000630B3">
        <w:rPr>
          <w:rFonts w:ascii="Times New Roman" w:hAnsi="Times New Roman" w:cs="Times New Roman"/>
          <w:sz w:val="28"/>
          <w:szCs w:val="28"/>
        </w:rPr>
        <w:t>ас во рту горячая картошка;</w:t>
      </w:r>
      <w:r w:rsidRPr="0006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84" w:rsidRDefault="00DD2584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• вы очень сильно хотите спать.</w:t>
      </w:r>
    </w:p>
    <w:p w:rsidR="000630B3" w:rsidRPr="000630B3" w:rsidRDefault="000630B3" w:rsidP="00DD2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84" w:rsidRPr="000630B3" w:rsidRDefault="009D507D" w:rsidP="00063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630B3">
        <w:rPr>
          <w:rFonts w:ascii="Times New Roman" w:hAnsi="Times New Roman" w:cs="Times New Roman"/>
          <w:sz w:val="28"/>
          <w:szCs w:val="28"/>
          <w:u w:val="single"/>
        </w:rPr>
        <w:t>Птичьи танцы</w:t>
      </w:r>
      <w:r w:rsidR="000630B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3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2584" w:rsidRPr="000630B3" w:rsidRDefault="009D507D">
      <w:pPr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В жизни всех птиц бывает такой период, когда они начинают танцевать. Этот период называют брачным. Конечно, танцуют птицы в это время по-разному: кто-то изящно и грациозно, кто-то — неуклюже и смешно. Попробуйте изобразить, как они это делают. </w:t>
      </w:r>
    </w:p>
    <w:p w:rsidR="00DD2584" w:rsidRPr="000630B3" w:rsidRDefault="009D507D" w:rsidP="00063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630B3">
        <w:rPr>
          <w:rFonts w:ascii="Times New Roman" w:hAnsi="Times New Roman" w:cs="Times New Roman"/>
          <w:sz w:val="28"/>
          <w:szCs w:val="28"/>
          <w:u w:val="single"/>
        </w:rPr>
        <w:t xml:space="preserve">Покажите танцы.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журавля;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пеликана;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страуса;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пингвина;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грифа-стервятника. </w:t>
      </w:r>
    </w:p>
    <w:p w:rsidR="00DD2584" w:rsidRPr="000630B3" w:rsidRDefault="009D507D">
      <w:pPr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В качестве танцевальной музыки воспользуйтесь пьесой румынского композитора Рамо </w:t>
      </w:r>
      <w:proofErr w:type="spellStart"/>
      <w:r w:rsidRPr="000630B3">
        <w:rPr>
          <w:rFonts w:ascii="Times New Roman" w:hAnsi="Times New Roman" w:cs="Times New Roman"/>
          <w:sz w:val="28"/>
          <w:szCs w:val="28"/>
        </w:rPr>
        <w:t>Ромироса</w:t>
      </w:r>
      <w:proofErr w:type="spellEnd"/>
      <w:r w:rsidRPr="000630B3">
        <w:rPr>
          <w:rFonts w:ascii="Times New Roman" w:hAnsi="Times New Roman" w:cs="Times New Roman"/>
          <w:sz w:val="28"/>
          <w:szCs w:val="28"/>
        </w:rPr>
        <w:t xml:space="preserve"> «Жаворонок» в исполнении оркестра Поля </w:t>
      </w:r>
      <w:proofErr w:type="spellStart"/>
      <w:r w:rsidRPr="000630B3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Pr="000630B3">
        <w:rPr>
          <w:rFonts w:ascii="Times New Roman" w:hAnsi="Times New Roman" w:cs="Times New Roman"/>
          <w:sz w:val="28"/>
          <w:szCs w:val="28"/>
        </w:rPr>
        <w:t xml:space="preserve">. Эта пьеса известна всем как музыкальная заставка к передаче «В мире животных». </w:t>
      </w:r>
    </w:p>
    <w:p w:rsidR="00DD2584" w:rsidRPr="000630B3" w:rsidRDefault="009D507D" w:rsidP="00063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630B3">
        <w:rPr>
          <w:rFonts w:ascii="Times New Roman" w:hAnsi="Times New Roman" w:cs="Times New Roman"/>
          <w:sz w:val="28"/>
          <w:szCs w:val="28"/>
          <w:u w:val="single"/>
        </w:rPr>
        <w:t>Походка</w:t>
      </w:r>
      <w:r w:rsidR="000630B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3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2584" w:rsidRPr="000630B3" w:rsidRDefault="009D507D">
      <w:pPr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Каждый человек обладает своей индивидуальной походкой. </w:t>
      </w:r>
      <w:proofErr w:type="gramStart"/>
      <w:r w:rsidRPr="000630B3">
        <w:rPr>
          <w:rFonts w:ascii="Times New Roman" w:hAnsi="Times New Roman" w:cs="Times New Roman"/>
          <w:sz w:val="28"/>
          <w:szCs w:val="28"/>
        </w:rPr>
        <w:t>У одного походка — гордая, уверенная, у другого — суетливая, спешащая, у третьего -— вальяжная, ленивая.</w:t>
      </w:r>
      <w:proofErr w:type="gramEnd"/>
      <w:r w:rsidRPr="000630B3">
        <w:rPr>
          <w:rFonts w:ascii="Times New Roman" w:hAnsi="Times New Roman" w:cs="Times New Roman"/>
          <w:sz w:val="28"/>
          <w:szCs w:val="28"/>
        </w:rPr>
        <w:t xml:space="preserve"> Попробуйте изобразить походку человека.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lastRenderedPageBreak/>
        <w:t xml:space="preserve">• который только что пообедал;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gramStart"/>
      <w:r w:rsidRPr="000630B3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630B3">
        <w:rPr>
          <w:rFonts w:ascii="Times New Roman" w:hAnsi="Times New Roman" w:cs="Times New Roman"/>
          <w:sz w:val="28"/>
          <w:szCs w:val="28"/>
        </w:rPr>
        <w:t xml:space="preserve"> жмут ботинки;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который неудачно </w:t>
      </w:r>
      <w:proofErr w:type="gramStart"/>
      <w:r w:rsidRPr="000630B3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Pr="000630B3">
        <w:rPr>
          <w:rFonts w:ascii="Times New Roman" w:hAnsi="Times New Roman" w:cs="Times New Roman"/>
          <w:sz w:val="28"/>
          <w:szCs w:val="28"/>
        </w:rPr>
        <w:t xml:space="preserve"> кирпич;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• у которого начался острый приступ радикулита;</w:t>
      </w:r>
    </w:p>
    <w:p w:rsidR="00DD2584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который оказался ночью в лесу. </w:t>
      </w:r>
    </w:p>
    <w:p w:rsidR="000630B3" w:rsidRPr="000630B3" w:rsidRDefault="000630B3" w:rsidP="00DD2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84" w:rsidRPr="000630B3" w:rsidRDefault="009D507D" w:rsidP="00063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630B3">
        <w:rPr>
          <w:rFonts w:ascii="Times New Roman" w:hAnsi="Times New Roman" w:cs="Times New Roman"/>
          <w:sz w:val="28"/>
          <w:szCs w:val="28"/>
          <w:u w:val="single"/>
        </w:rPr>
        <w:t>Эмоциональные ноги</w:t>
      </w:r>
      <w:r w:rsidR="000630B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3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2584" w:rsidRPr="000630B3" w:rsidRDefault="009D507D">
      <w:pPr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Человек — очень эмоциональное существо. Мы, люди, пользуемся огромным арсеналом сре</w:t>
      </w:r>
      <w:proofErr w:type="gramStart"/>
      <w:r w:rsidRPr="000630B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630B3">
        <w:rPr>
          <w:rFonts w:ascii="Times New Roman" w:hAnsi="Times New Roman" w:cs="Times New Roman"/>
          <w:sz w:val="28"/>
          <w:szCs w:val="28"/>
        </w:rPr>
        <w:t>я выражения своих эмоций. Конечно, в первую очередь мы демонстрируем эмоции мимикой лица, но не менее выразительными могут быть спина, плечи, кончики пальцев и даже уши. Попробуйте только с помощью ног продемонстрировать такие эмоциональные состояния, как.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 • гнев;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почтение;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страх;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восторг; </w:t>
      </w:r>
    </w:p>
    <w:p w:rsidR="00DD2584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презрение. </w:t>
      </w:r>
    </w:p>
    <w:p w:rsidR="000630B3" w:rsidRPr="000630B3" w:rsidRDefault="000630B3" w:rsidP="00DD2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84" w:rsidRPr="000630B3" w:rsidRDefault="009D507D" w:rsidP="00063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630B3">
        <w:rPr>
          <w:rFonts w:ascii="Times New Roman" w:hAnsi="Times New Roman" w:cs="Times New Roman"/>
          <w:sz w:val="28"/>
          <w:szCs w:val="28"/>
          <w:u w:val="single"/>
        </w:rPr>
        <w:t xml:space="preserve">Находчивые музыканты </w:t>
      </w:r>
    </w:p>
    <w:p w:rsidR="00DD2584" w:rsidRPr="000630B3" w:rsidRDefault="009D507D">
      <w:pPr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Когда музыкант играет на своем инструменте, у него, как правило, заняты обе руки. А вдруг в это время с ним что-нибудь случится»? Попробуйте изобразить, как будет действовать музыкант, если во время выступления с ним случится непредвиденное. Инсценируйте ситуацию: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• скрипач, у которого по лбу ползет муха;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 • трубач, у которого сваливаются брюки;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пианист, у которого внезапно заболел живот;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баянист, у которого к ботинку прилипла жвачка; </w:t>
      </w:r>
    </w:p>
    <w:p w:rsidR="00DD2584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• гитарист, у которого жутко зачесалась спина.</w:t>
      </w:r>
    </w:p>
    <w:p w:rsidR="000630B3" w:rsidRPr="000630B3" w:rsidRDefault="000630B3" w:rsidP="00DD2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84" w:rsidRPr="000630B3" w:rsidRDefault="00DD2584" w:rsidP="00063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630B3">
        <w:rPr>
          <w:rFonts w:ascii="Times New Roman" w:hAnsi="Times New Roman" w:cs="Times New Roman"/>
          <w:sz w:val="28"/>
          <w:szCs w:val="28"/>
          <w:u w:val="single"/>
        </w:rPr>
        <w:t>Бытовая техника</w:t>
      </w:r>
      <w:r w:rsidR="000630B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3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2584" w:rsidRPr="000630B3" w:rsidRDefault="009D507D" w:rsidP="00ED6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 Много лет назад Леонид Ярмольник прославился тем, что изображал разные неодушевленные предметы. Попробуйте повторить творческий путь ныне знаменитого артиста и с помощью жестов и мимики изобразите некоторые предметы бытовой техники:</w:t>
      </w:r>
    </w:p>
    <w:p w:rsidR="00DD2584" w:rsidRPr="000630B3" w:rsidRDefault="009D507D" w:rsidP="00ED6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 • утюг;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 • будильник;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чайник;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• телефон;</w:t>
      </w:r>
    </w:p>
    <w:p w:rsidR="00DD2584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• миксер.</w:t>
      </w:r>
    </w:p>
    <w:p w:rsidR="000630B3" w:rsidRPr="000630B3" w:rsidRDefault="000630B3" w:rsidP="00DD2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84" w:rsidRPr="000630B3" w:rsidRDefault="009D507D" w:rsidP="00063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630B3">
        <w:rPr>
          <w:rFonts w:ascii="Times New Roman" w:hAnsi="Times New Roman" w:cs="Times New Roman"/>
          <w:sz w:val="28"/>
          <w:szCs w:val="28"/>
          <w:u w:val="single"/>
        </w:rPr>
        <w:t>Необычный обед</w:t>
      </w:r>
      <w:r w:rsidR="000630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D2584" w:rsidRPr="000630B3" w:rsidRDefault="009D507D">
      <w:pPr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Все люди несколько раз в день принимают пищу. Главный прием пищи в течение дня называется обедом. И хотя обедают все люди на планете, они делают это по-разному. Как человек обедает, зависит от его воспитания и от обстановки, в которой проходит обед. Покажите, как обедают.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• моряки на корабле, попавшем в бурю;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королевская семья во дворце; </w:t>
      </w:r>
    </w:p>
    <w:p w:rsidR="00DD2584" w:rsidRPr="000630B3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 xml:space="preserve">• полярники, совершающие переход по льдам к Северному полюсу; </w:t>
      </w:r>
    </w:p>
    <w:p w:rsidR="009D569E" w:rsidRDefault="009D507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B3">
        <w:rPr>
          <w:rFonts w:ascii="Times New Roman" w:hAnsi="Times New Roman" w:cs="Times New Roman"/>
          <w:sz w:val="28"/>
          <w:szCs w:val="28"/>
        </w:rPr>
        <w:t>• космонавты на орбитальной станции.</w:t>
      </w:r>
    </w:p>
    <w:p w:rsidR="00ED6A6D" w:rsidRPr="000630B3" w:rsidRDefault="00ED6A6D" w:rsidP="00DD25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6A6D" w:rsidRPr="000630B3" w:rsidSect="00D02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DC8"/>
    <w:multiLevelType w:val="hybridMultilevel"/>
    <w:tmpl w:val="2FFE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7D"/>
    <w:rsid w:val="000630B3"/>
    <w:rsid w:val="009D507D"/>
    <w:rsid w:val="009D569E"/>
    <w:rsid w:val="00D020BE"/>
    <w:rsid w:val="00DD2584"/>
    <w:rsid w:val="00E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PC</cp:lastModifiedBy>
  <cp:revision>3</cp:revision>
  <dcterms:created xsi:type="dcterms:W3CDTF">2020-02-26T04:37:00Z</dcterms:created>
  <dcterms:modified xsi:type="dcterms:W3CDTF">2020-03-02T09:08:00Z</dcterms:modified>
</cp:coreProperties>
</file>