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7A" w:rsidRDefault="00D1187A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Аннотация к рабочей программе</w:t>
      </w:r>
    </w:p>
    <w:p w:rsidR="00FF415F" w:rsidRDefault="00FF415F" w:rsidP="00FF415F">
      <w:pPr>
        <w:pStyle w:val="a3"/>
        <w:spacing w:before="4"/>
        <w:ind w:left="0" w:firstLine="0"/>
        <w:jc w:val="center"/>
        <w:rPr>
          <w:noProof/>
          <w:lang w:eastAsia="ru-RU"/>
        </w:rPr>
      </w:pPr>
      <w:r>
        <w:rPr>
          <w:noProof/>
          <w:lang w:eastAsia="ru-RU"/>
        </w:rPr>
        <w:t>музыкального руководителя</w:t>
      </w:r>
    </w:p>
    <w:p w:rsidR="00FF415F" w:rsidRDefault="00DF3E70" w:rsidP="00FF415F">
      <w:pPr>
        <w:pStyle w:val="a3"/>
        <w:spacing w:before="4"/>
        <w:ind w:left="0" w:firstLine="0"/>
        <w:jc w:val="center"/>
        <w:rPr>
          <w:sz w:val="17"/>
        </w:rPr>
      </w:pPr>
      <w:r>
        <w:rPr>
          <w:noProof/>
          <w:lang w:eastAsia="ru-RU"/>
        </w:rPr>
        <w:t>на 2019-2020</w:t>
      </w:r>
      <w:bookmarkStart w:id="0" w:name="_GoBack"/>
      <w:bookmarkEnd w:id="0"/>
      <w:r w:rsidR="00FF415F">
        <w:rPr>
          <w:noProof/>
          <w:lang w:eastAsia="ru-RU"/>
        </w:rPr>
        <w:t xml:space="preserve"> учебный год</w:t>
      </w:r>
    </w:p>
    <w:p w:rsidR="00D1187A" w:rsidRDefault="00D1187A">
      <w:pPr>
        <w:rPr>
          <w:sz w:val="17"/>
        </w:rPr>
        <w:sectPr w:rsidR="00D1187A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D1187A" w:rsidRDefault="00664CCC">
      <w:pPr>
        <w:pStyle w:val="1"/>
        <w:spacing w:before="72"/>
        <w:ind w:left="974"/>
      </w:pPr>
      <w:r>
        <w:lastRenderedPageBreak/>
        <w:t>Аннотация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руководителя</w:t>
      </w:r>
    </w:p>
    <w:p w:rsidR="00D1187A" w:rsidRDefault="00D1187A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D1187A" w:rsidRDefault="00664CCC">
      <w:pPr>
        <w:pStyle w:val="a3"/>
        <w:tabs>
          <w:tab w:val="left" w:pos="2010"/>
          <w:tab w:val="left" w:pos="3534"/>
          <w:tab w:val="left" w:pos="5212"/>
          <w:tab w:val="left" w:pos="5576"/>
          <w:tab w:val="left" w:pos="7399"/>
          <w:tab w:val="left" w:pos="7902"/>
        </w:tabs>
        <w:spacing w:line="278" w:lineRule="auto"/>
        <w:ind w:left="119" w:right="111" w:firstLine="706"/>
        <w:jc w:val="left"/>
      </w:pPr>
      <w:r>
        <w:t>Рабочая</w:t>
      </w:r>
      <w:r>
        <w:tab/>
        <w:t>программа</w:t>
      </w:r>
      <w:r>
        <w:tab/>
        <w:t>разработана</w:t>
      </w:r>
      <w:r>
        <w:tab/>
        <w:t>в</w:t>
      </w:r>
      <w:r>
        <w:tab/>
        <w:t>соответствии</w:t>
      </w:r>
      <w:r>
        <w:tab/>
        <w:t>со</w:t>
      </w:r>
      <w:r>
        <w:tab/>
      </w:r>
      <w:r>
        <w:rPr>
          <w:spacing w:val="-1"/>
        </w:rPr>
        <w:t>следующими</w:t>
      </w:r>
      <w:r>
        <w:rPr>
          <w:spacing w:val="-67"/>
        </w:rPr>
        <w:t xml:space="preserve"> </w:t>
      </w:r>
      <w:r>
        <w:t>нормативно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правовыми документами:</w:t>
      </w:r>
    </w:p>
    <w:p w:rsidR="00D1187A" w:rsidRDefault="00664CCC">
      <w:pPr>
        <w:pStyle w:val="a3"/>
        <w:spacing w:before="195" w:line="278" w:lineRule="auto"/>
        <w:ind w:left="1551" w:right="110" w:firstLine="283"/>
      </w:pPr>
      <w:r>
        <w:t>−</w:t>
      </w:r>
      <w:r>
        <w:rPr>
          <w:spacing w:val="1"/>
        </w:rPr>
        <w:t xml:space="preserve"> </w:t>
      </w:r>
      <w:r>
        <w:t>Законом РФ от 29.12.2012 № 273-ФЗ</w:t>
      </w:r>
      <w:r>
        <w:rPr>
          <w:spacing w:val="1"/>
        </w:rPr>
        <w:t xml:space="preserve"> </w:t>
      </w:r>
      <w:r>
        <w:t>«Об образовании в</w:t>
      </w:r>
      <w:r>
        <w:rPr>
          <w:spacing w:val="1"/>
        </w:rPr>
        <w:t xml:space="preserve"> </w:t>
      </w:r>
      <w:r>
        <w:t>Российской Федерации»;</w:t>
      </w:r>
    </w:p>
    <w:p w:rsidR="00D1187A" w:rsidRDefault="00664CCC">
      <w:pPr>
        <w:pStyle w:val="a3"/>
        <w:spacing w:line="276" w:lineRule="auto"/>
        <w:ind w:left="1551" w:right="110" w:firstLine="283"/>
      </w:pPr>
      <w:r>
        <w:t>−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17.10.2013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1155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D1187A" w:rsidRDefault="00664CCC">
      <w:pPr>
        <w:pStyle w:val="a3"/>
        <w:spacing w:line="276" w:lineRule="auto"/>
        <w:ind w:left="1551" w:right="115" w:firstLine="283"/>
      </w:pPr>
      <w:r>
        <w:t>−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МБДОУ</w:t>
      </w:r>
      <w:r>
        <w:rPr>
          <w:spacing w:val="-7"/>
        </w:rPr>
        <w:t xml:space="preserve"> </w:t>
      </w:r>
      <w:r>
        <w:t>«Колыванский</w:t>
      </w:r>
      <w:r>
        <w:rPr>
          <w:spacing w:val="-7"/>
        </w:rPr>
        <w:t xml:space="preserve"> </w:t>
      </w: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-5"/>
        </w:rPr>
        <w:t xml:space="preserve"> </w:t>
      </w:r>
      <w:r>
        <w:t>«Светлячок»;</w:t>
      </w:r>
    </w:p>
    <w:p w:rsidR="00D1187A" w:rsidRDefault="00664CCC">
      <w:pPr>
        <w:pStyle w:val="a3"/>
        <w:spacing w:line="276" w:lineRule="auto"/>
        <w:ind w:left="1551" w:right="112" w:firstLine="283"/>
      </w:pPr>
      <w:r>
        <w:t>−</w:t>
      </w:r>
      <w:r>
        <w:rPr>
          <w:spacing w:val="1"/>
        </w:rPr>
        <w:t xml:space="preserve"> </w:t>
      </w:r>
      <w:r>
        <w:t>«Санитарно эпидемиологические требования к 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-4"/>
        </w:rPr>
        <w:t xml:space="preserve"> </w:t>
      </w:r>
      <w:r>
        <w:t>2.4.1.3049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13 № 26 от 15.05.2013</w:t>
      </w:r>
      <w:r>
        <w:rPr>
          <w:spacing w:val="1"/>
        </w:rPr>
        <w:t xml:space="preserve"> </w:t>
      </w:r>
      <w:r>
        <w:t>г.;</w:t>
      </w:r>
    </w:p>
    <w:p w:rsidR="00D1187A" w:rsidRDefault="00664CCC">
      <w:pPr>
        <w:pStyle w:val="a3"/>
        <w:tabs>
          <w:tab w:val="left" w:pos="2242"/>
        </w:tabs>
        <w:spacing w:line="320" w:lineRule="exact"/>
        <w:ind w:left="1834" w:firstLine="0"/>
        <w:jc w:val="left"/>
      </w:pPr>
      <w:r>
        <w:t>−</w:t>
      </w:r>
      <w:r>
        <w:tab/>
      </w:r>
      <w:r>
        <w:rPr>
          <w:spacing w:val="-1"/>
        </w:rPr>
        <w:t>Уставом</w:t>
      </w:r>
      <w:r>
        <w:rPr>
          <w:spacing w:val="-16"/>
        </w:rPr>
        <w:t xml:space="preserve"> </w:t>
      </w:r>
      <w:r>
        <w:t>ДОО.</w:t>
      </w:r>
    </w:p>
    <w:p w:rsidR="00D1187A" w:rsidRDefault="00664CCC">
      <w:pPr>
        <w:pStyle w:val="a3"/>
        <w:spacing w:before="46" w:line="276" w:lineRule="auto"/>
        <w:ind w:left="119" w:right="106" w:firstLine="360"/>
      </w:pPr>
      <w:r>
        <w:t>Программа ориентирована на приобщение ребёнка к миру 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 возраста, учитывая их психофизические особенности, строится</w:t>
      </w:r>
      <w:r>
        <w:rPr>
          <w:spacing w:val="1"/>
        </w:rPr>
        <w:t xml:space="preserve"> </w:t>
      </w:r>
      <w:r>
        <w:t>на принципах внимания к потребностям детей и создания атмосферы доверия</w:t>
      </w:r>
      <w:r>
        <w:rPr>
          <w:spacing w:val="-67"/>
        </w:rPr>
        <w:t xml:space="preserve"> </w:t>
      </w:r>
      <w:r>
        <w:t>и партнёрства в различных видах музыкальной деятельности. Личностно -</w:t>
      </w:r>
      <w:r>
        <w:rPr>
          <w:spacing w:val="1"/>
        </w:rPr>
        <w:t xml:space="preserve"> </w:t>
      </w:r>
      <w:r>
        <w:t>ориентированная</w:t>
      </w:r>
      <w:r>
        <w:rPr>
          <w:spacing w:val="1"/>
        </w:rPr>
        <w:t xml:space="preserve"> </w:t>
      </w:r>
      <w:r>
        <w:t>программа,</w:t>
      </w:r>
      <w:r>
        <w:rPr>
          <w:spacing w:val="1"/>
        </w:rPr>
        <w:t xml:space="preserve"> </w:t>
      </w:r>
      <w:r>
        <w:t>разработанная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 детей,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ребёнок 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«музыкальной</w:t>
      </w:r>
      <w:r>
        <w:rPr>
          <w:spacing w:val="-3"/>
        </w:rPr>
        <w:t xml:space="preserve"> </w:t>
      </w:r>
      <w:r>
        <w:t>вселенной».</w:t>
      </w:r>
    </w:p>
    <w:p w:rsidR="00D1187A" w:rsidRDefault="00664CCC">
      <w:pPr>
        <w:pStyle w:val="a3"/>
        <w:spacing w:before="120" w:line="276" w:lineRule="auto"/>
        <w:ind w:left="119" w:right="118" w:firstLine="360"/>
      </w:pPr>
      <w:r>
        <w:t>Существенным</w:t>
      </w:r>
      <w:r>
        <w:rPr>
          <w:spacing w:val="1"/>
        </w:rPr>
        <w:t xml:space="preserve"> </w:t>
      </w:r>
      <w:r>
        <w:t>отличием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музыкальному воспитанию является интегративный подход к организации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словом.</w:t>
      </w:r>
    </w:p>
    <w:p w:rsidR="00D1187A" w:rsidRDefault="00664CCC">
      <w:pPr>
        <w:pStyle w:val="a3"/>
        <w:spacing w:before="123" w:line="276" w:lineRule="auto"/>
        <w:ind w:left="119" w:right="104" w:firstLine="0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музыкально-творческое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музыкально-ритмичных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proofErr w:type="spellStart"/>
      <w:r>
        <w:t>музицирования</w:t>
      </w:r>
      <w:proofErr w:type="spellEnd"/>
      <w:r>
        <w:t>,</w:t>
      </w:r>
      <w:r>
        <w:rPr>
          <w:spacing w:val="1"/>
        </w:rPr>
        <w:t xml:space="preserve"> </w:t>
      </w:r>
      <w:r>
        <w:t>пения,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музыкально-игровой</w:t>
      </w:r>
      <w:r>
        <w:rPr>
          <w:spacing w:val="-1"/>
        </w:rPr>
        <w:t xml:space="preserve"> </w:t>
      </w:r>
      <w:r>
        <w:t>деятельности (плясок,</w:t>
      </w:r>
      <w:r>
        <w:rPr>
          <w:spacing w:val="3"/>
        </w:rPr>
        <w:t xml:space="preserve"> </w:t>
      </w:r>
      <w:r>
        <w:t>игр,</w:t>
      </w:r>
      <w:r>
        <w:rPr>
          <w:spacing w:val="3"/>
        </w:rPr>
        <w:t xml:space="preserve"> </w:t>
      </w:r>
      <w:r>
        <w:t>хороводов).</w:t>
      </w:r>
    </w:p>
    <w:p w:rsidR="00D1187A" w:rsidRDefault="00D1187A">
      <w:pPr>
        <w:pStyle w:val="a3"/>
        <w:spacing w:before="11"/>
        <w:ind w:left="0" w:firstLine="0"/>
        <w:jc w:val="left"/>
        <w:rPr>
          <w:sz w:val="31"/>
        </w:rPr>
      </w:pPr>
    </w:p>
    <w:p w:rsidR="00D1187A" w:rsidRDefault="00664CCC">
      <w:pPr>
        <w:pStyle w:val="a3"/>
        <w:spacing w:line="278" w:lineRule="auto"/>
        <w:ind w:left="119" w:right="118" w:firstLine="0"/>
      </w:pPr>
      <w:r>
        <w:t xml:space="preserve">Основная </w:t>
      </w:r>
      <w:r>
        <w:rPr>
          <w:b/>
        </w:rPr>
        <w:t xml:space="preserve">задача </w:t>
      </w:r>
      <w:r>
        <w:t>Программы - введение ребёнка в мир музыки с радостью и</w:t>
      </w:r>
      <w:r>
        <w:rPr>
          <w:spacing w:val="1"/>
        </w:rPr>
        <w:t xml:space="preserve"> </w:t>
      </w:r>
      <w:r>
        <w:t>улыбкой.</w:t>
      </w:r>
    </w:p>
    <w:p w:rsidR="00D1187A" w:rsidRDefault="00D1187A">
      <w:pPr>
        <w:pStyle w:val="a3"/>
        <w:spacing w:before="4"/>
        <w:ind w:left="0" w:firstLine="0"/>
        <w:jc w:val="left"/>
        <w:rPr>
          <w:sz w:val="32"/>
        </w:rPr>
      </w:pPr>
    </w:p>
    <w:p w:rsidR="00D1187A" w:rsidRDefault="00664CCC">
      <w:pPr>
        <w:pStyle w:val="1"/>
      </w:pPr>
      <w:r>
        <w:t>Задачи:</w:t>
      </w:r>
    </w:p>
    <w:p w:rsidR="00D1187A" w:rsidRDefault="00D1187A">
      <w:pPr>
        <w:sectPr w:rsidR="00D1187A">
          <w:pgSz w:w="11910" w:h="16840"/>
          <w:pgMar w:top="1040" w:right="740" w:bottom="280" w:left="1580" w:header="720" w:footer="720" w:gutter="0"/>
          <w:cols w:space="720"/>
        </w:sectPr>
      </w:pP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67" w:line="276" w:lineRule="auto"/>
        <w:ind w:right="118"/>
        <w:jc w:val="both"/>
        <w:rPr>
          <w:sz w:val="28"/>
        </w:rPr>
      </w:pPr>
      <w:r>
        <w:rPr>
          <w:sz w:val="28"/>
        </w:rPr>
        <w:lastRenderedPageBreak/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представлений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4" w:line="276" w:lineRule="auto"/>
        <w:jc w:val="both"/>
        <w:rPr>
          <w:sz w:val="28"/>
        </w:rPr>
      </w:pPr>
      <w:r>
        <w:rPr>
          <w:sz w:val="28"/>
        </w:rPr>
        <w:t>Заложить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слуха,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способностей).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11"/>
        <w:jc w:val="both"/>
        <w:rPr>
          <w:sz w:val="28"/>
        </w:rPr>
      </w:pPr>
      <w:r>
        <w:rPr>
          <w:sz w:val="28"/>
        </w:rPr>
        <w:t>Приобщить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 культуре.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15"/>
        <w:jc w:val="both"/>
        <w:rPr>
          <w:sz w:val="28"/>
        </w:rPr>
      </w:pPr>
      <w:r>
        <w:rPr>
          <w:sz w:val="28"/>
        </w:rPr>
        <w:t>Подготовить детей к освоению приемов и навыков в различных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 детским возможностям.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1"/>
        <w:ind w:right="0" w:hanging="361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before="48" w:line="276" w:lineRule="auto"/>
        <w:rPr>
          <w:sz w:val="28"/>
        </w:rPr>
      </w:pPr>
      <w:r>
        <w:rPr>
          <w:sz w:val="28"/>
        </w:rPr>
        <w:t>Научить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1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впечатления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 жизни.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</w:tabs>
        <w:spacing w:line="276" w:lineRule="auto"/>
        <w:ind w:right="118"/>
        <w:rPr>
          <w:sz w:val="28"/>
        </w:rPr>
      </w:pPr>
      <w:r>
        <w:rPr>
          <w:sz w:val="28"/>
        </w:rPr>
        <w:t>Познакомить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62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62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6"/>
          <w:sz w:val="28"/>
        </w:rPr>
        <w:t xml:space="preserve"> </w:t>
      </w:r>
      <w:r>
        <w:rPr>
          <w:sz w:val="28"/>
        </w:rPr>
        <w:t>форм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привлекательной 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</w:p>
    <w:p w:rsidR="00D1187A" w:rsidRDefault="00664CCC">
      <w:pPr>
        <w:pStyle w:val="a4"/>
        <w:numPr>
          <w:ilvl w:val="0"/>
          <w:numId w:val="1"/>
        </w:numPr>
        <w:tabs>
          <w:tab w:val="left" w:pos="841"/>
          <w:tab w:val="left" w:pos="2321"/>
          <w:tab w:val="left" w:pos="3222"/>
          <w:tab w:val="left" w:pos="5261"/>
          <w:tab w:val="left" w:pos="6637"/>
          <w:tab w:val="left" w:pos="7026"/>
          <w:tab w:val="left" w:pos="9337"/>
        </w:tabs>
        <w:spacing w:line="276" w:lineRule="auto"/>
        <w:ind w:right="113"/>
        <w:rPr>
          <w:sz w:val="28"/>
        </w:rPr>
      </w:pPr>
      <w:r>
        <w:rPr>
          <w:sz w:val="28"/>
        </w:rPr>
        <w:t>Обогатить</w:t>
      </w:r>
      <w:r>
        <w:rPr>
          <w:sz w:val="28"/>
        </w:rPr>
        <w:tab/>
        <w:t>детей</w:t>
      </w:r>
      <w:r>
        <w:rPr>
          <w:sz w:val="28"/>
        </w:rPr>
        <w:tab/>
        <w:t>музыкальными</w:t>
      </w:r>
      <w:r>
        <w:rPr>
          <w:sz w:val="28"/>
        </w:rPr>
        <w:tab/>
        <w:t>знаниями</w:t>
      </w:r>
      <w:r>
        <w:rPr>
          <w:sz w:val="28"/>
        </w:rPr>
        <w:tab/>
        <w:t>и</w:t>
      </w:r>
      <w:r>
        <w:rPr>
          <w:sz w:val="28"/>
        </w:rPr>
        <w:tab/>
        <w:t>представлениями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 игре.</w:t>
      </w:r>
    </w:p>
    <w:sectPr w:rsidR="00D1187A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0A71"/>
    <w:multiLevelType w:val="hybridMultilevel"/>
    <w:tmpl w:val="93B040D8"/>
    <w:lvl w:ilvl="0" w:tplc="167CE35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7209666"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plc="3F4CA23A"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plc="3D4283AA"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plc="9782D8AE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plc="13724E5C"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plc="A02406E6"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plc="DFBCD2AC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97E83822"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1187A"/>
    <w:rsid w:val="00664CCC"/>
    <w:rsid w:val="00D1187A"/>
    <w:rsid w:val="00DF3E70"/>
    <w:rsid w:val="00FF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right="117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5</cp:revision>
  <dcterms:created xsi:type="dcterms:W3CDTF">2021-10-18T08:36:00Z</dcterms:created>
  <dcterms:modified xsi:type="dcterms:W3CDTF">2021-10-18T08:39:00Z</dcterms:modified>
</cp:coreProperties>
</file>